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C8" w:rsidRDefault="002622C8" w:rsidP="002622C8">
      <w:pPr>
        <w:rPr>
          <w:b/>
          <w:sz w:val="24"/>
          <w:szCs w:val="24"/>
          <w:lang w:val="en-AU"/>
        </w:rPr>
      </w:pPr>
    </w:p>
    <w:p w:rsidR="002622C8" w:rsidRDefault="002622C8" w:rsidP="002622C8">
      <w:pPr>
        <w:rPr>
          <w:b/>
          <w:sz w:val="24"/>
          <w:szCs w:val="24"/>
          <w:lang w:val="en-AU"/>
        </w:rPr>
      </w:pPr>
    </w:p>
    <w:p w:rsidR="002622C8" w:rsidRPr="00F23FFB" w:rsidRDefault="002622C8" w:rsidP="002622C8">
      <w:pPr>
        <w:rPr>
          <w:rFonts w:asciiTheme="minorHAnsi" w:hAnsiTheme="minorHAnsi"/>
          <w:color w:val="0070C0"/>
          <w:sz w:val="36"/>
          <w:szCs w:val="36"/>
          <w:lang w:val="en-AU"/>
        </w:rPr>
      </w:pPr>
      <w:r w:rsidRPr="00F23FFB">
        <w:rPr>
          <w:rFonts w:asciiTheme="minorHAnsi" w:hAnsiTheme="minorHAnsi"/>
          <w:color w:val="0070C0"/>
          <w:sz w:val="36"/>
          <w:szCs w:val="36"/>
          <w:lang w:val="en-AU"/>
        </w:rPr>
        <w:t>MATHS APPLIED INVESTIGATION</w:t>
      </w:r>
    </w:p>
    <w:p w:rsidR="002622C8" w:rsidRPr="00F23FFB" w:rsidRDefault="002622C8" w:rsidP="002622C8">
      <w:pPr>
        <w:rPr>
          <w:rFonts w:asciiTheme="minorHAnsi" w:hAnsiTheme="minorHAnsi"/>
          <w:color w:val="0070C0"/>
          <w:sz w:val="36"/>
          <w:szCs w:val="36"/>
          <w:lang w:val="en-AU"/>
        </w:rPr>
      </w:pPr>
      <w:r w:rsidRPr="00F23FFB">
        <w:rPr>
          <w:rFonts w:asciiTheme="minorHAnsi" w:hAnsiTheme="minorHAnsi"/>
          <w:color w:val="0070C0"/>
          <w:sz w:val="36"/>
          <w:szCs w:val="36"/>
          <w:lang w:val="en-AU"/>
        </w:rPr>
        <w:t>RADIOACTIVE DECAY SIMULATION USING M AND Ms</w:t>
      </w:r>
    </w:p>
    <w:p w:rsidR="002622C8" w:rsidRPr="00971307" w:rsidRDefault="002622C8" w:rsidP="002622C8">
      <w:pPr>
        <w:rPr>
          <w:b/>
          <w:lang w:val="en-AU"/>
        </w:rPr>
      </w:pPr>
    </w:p>
    <w:p w:rsidR="002622C8" w:rsidRPr="00971307" w:rsidRDefault="00F23FFB" w:rsidP="002622C8">
      <w:pPr>
        <w:rPr>
          <w:b/>
          <w:lang w:val="en-AU"/>
        </w:rPr>
      </w:pPr>
      <w:r>
        <w:rPr>
          <w:rFonts w:asciiTheme="minorHAnsi" w:hAnsiTheme="minorHAns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2603500" cy="1952625"/>
            <wp:effectExtent l="0" t="0" r="635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dM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2C8" w:rsidRPr="00F23FFB" w:rsidRDefault="002622C8" w:rsidP="00F23FFB">
      <w:pPr>
        <w:spacing w:line="276" w:lineRule="auto"/>
        <w:rPr>
          <w:rFonts w:asciiTheme="minorHAnsi" w:hAnsiTheme="minorHAnsi"/>
          <w:sz w:val="22"/>
          <w:szCs w:val="22"/>
          <w:lang w:val="en-AU"/>
        </w:rPr>
      </w:pPr>
      <w:r w:rsidRPr="00F23FFB">
        <w:rPr>
          <w:rFonts w:asciiTheme="minorHAnsi" w:hAnsiTheme="minorHAnsi"/>
          <w:sz w:val="22"/>
          <w:szCs w:val="22"/>
          <w:lang w:val="en-AU"/>
        </w:rPr>
        <w:t>In this investigation the process of radioactive decay is simulated using M &amp; Ms. Each M &amp; M represents a radioactive atom.  A cup of M &amp; M’s is thrown onto the table.  When an M &amp; M lands on its ‘blank’ side it is deemed to have ‘decayed’- or changed into another atom.</w:t>
      </w:r>
    </w:p>
    <w:p w:rsidR="002622C8" w:rsidRPr="00F23FFB" w:rsidRDefault="002622C8" w:rsidP="00F23FFB">
      <w:pPr>
        <w:spacing w:line="276" w:lineRule="auto"/>
        <w:rPr>
          <w:rFonts w:asciiTheme="minorHAnsi" w:hAnsiTheme="minorHAnsi"/>
          <w:sz w:val="22"/>
          <w:szCs w:val="22"/>
          <w:lang w:val="en-AU"/>
        </w:rPr>
      </w:pPr>
    </w:p>
    <w:p w:rsidR="002622C8" w:rsidRDefault="002622C8" w:rsidP="00F23FFB">
      <w:pPr>
        <w:spacing w:line="276" w:lineRule="auto"/>
        <w:rPr>
          <w:lang w:val="en-AU"/>
        </w:rPr>
      </w:pPr>
      <w:r w:rsidRPr="00F23FFB">
        <w:rPr>
          <w:rFonts w:asciiTheme="minorHAnsi" w:hAnsiTheme="minorHAnsi"/>
          <w:sz w:val="22"/>
          <w:szCs w:val="22"/>
          <w:lang w:val="en-AU"/>
        </w:rPr>
        <w:t>Please dispose of your ‘decayed’ M and Ms thoughtfully</w:t>
      </w:r>
      <w:r>
        <w:rPr>
          <w:lang w:val="en-AU"/>
        </w:rPr>
        <w:t>!</w:t>
      </w:r>
    </w:p>
    <w:p w:rsidR="002622C8" w:rsidRPr="00F23FFB" w:rsidRDefault="002622C8" w:rsidP="002622C8">
      <w:pPr>
        <w:rPr>
          <w:rFonts w:asciiTheme="minorHAnsi" w:hAnsiTheme="minorHAnsi"/>
          <w:sz w:val="22"/>
          <w:szCs w:val="22"/>
          <w:lang w:val="en-AU"/>
        </w:rPr>
      </w:pPr>
    </w:p>
    <w:p w:rsidR="002622C8" w:rsidRPr="00F23FFB" w:rsidRDefault="002622C8" w:rsidP="002622C8">
      <w:pPr>
        <w:rPr>
          <w:rFonts w:asciiTheme="minorHAnsi" w:hAnsiTheme="minorHAnsi"/>
          <w:sz w:val="22"/>
          <w:szCs w:val="22"/>
          <w:lang w:val="en-AU"/>
        </w:rPr>
      </w:pPr>
    </w:p>
    <w:p w:rsidR="002622C8" w:rsidRPr="00F23FFB" w:rsidRDefault="002622C8" w:rsidP="002622C8">
      <w:pPr>
        <w:numPr>
          <w:ilvl w:val="0"/>
          <w:numId w:val="3"/>
        </w:numPr>
        <w:rPr>
          <w:rFonts w:asciiTheme="minorHAnsi" w:hAnsiTheme="minorHAnsi"/>
          <w:sz w:val="22"/>
          <w:szCs w:val="22"/>
          <w:lang w:val="en-AU"/>
        </w:rPr>
      </w:pPr>
      <w:r w:rsidRPr="00F23FFB">
        <w:rPr>
          <w:rFonts w:asciiTheme="minorHAnsi" w:hAnsiTheme="minorHAnsi"/>
          <w:sz w:val="22"/>
          <w:szCs w:val="22"/>
          <w:lang w:val="en-AU"/>
        </w:rPr>
        <w:t>For this investigation, you and a partner will need a cup and a bag of M and Ms. Make sure that you have close to 50 in total.</w:t>
      </w:r>
    </w:p>
    <w:p w:rsidR="002622C8" w:rsidRPr="00F23FFB" w:rsidRDefault="002622C8" w:rsidP="002622C8">
      <w:pPr>
        <w:rPr>
          <w:rFonts w:asciiTheme="minorHAnsi" w:hAnsiTheme="minorHAnsi"/>
          <w:sz w:val="22"/>
          <w:szCs w:val="22"/>
          <w:lang w:val="en-AU"/>
        </w:rPr>
      </w:pPr>
    </w:p>
    <w:p w:rsidR="002622C8" w:rsidRPr="00F23FFB" w:rsidRDefault="002622C8" w:rsidP="002622C8">
      <w:pPr>
        <w:numPr>
          <w:ilvl w:val="0"/>
          <w:numId w:val="3"/>
        </w:numPr>
        <w:rPr>
          <w:rFonts w:asciiTheme="minorHAnsi" w:hAnsiTheme="minorHAnsi"/>
          <w:sz w:val="22"/>
          <w:szCs w:val="22"/>
          <w:lang w:val="en-AU"/>
        </w:rPr>
      </w:pPr>
      <w:r w:rsidRPr="00F23FFB">
        <w:rPr>
          <w:rFonts w:asciiTheme="minorHAnsi" w:hAnsiTheme="minorHAnsi"/>
          <w:sz w:val="22"/>
          <w:szCs w:val="22"/>
          <w:lang w:val="en-AU"/>
        </w:rPr>
        <w:t xml:space="preserve">Along with the rest of the class throw your M&amp;M’s onto your desk to simulate radioactive decay. </w:t>
      </w:r>
    </w:p>
    <w:p w:rsidR="002622C8" w:rsidRPr="00F23FFB" w:rsidRDefault="002622C8" w:rsidP="002622C8">
      <w:pPr>
        <w:rPr>
          <w:rFonts w:asciiTheme="minorHAnsi" w:hAnsiTheme="minorHAnsi"/>
          <w:sz w:val="22"/>
          <w:szCs w:val="22"/>
          <w:lang w:val="en-AU"/>
        </w:rPr>
      </w:pPr>
    </w:p>
    <w:p w:rsidR="002622C8" w:rsidRPr="00F23FFB" w:rsidRDefault="002622C8" w:rsidP="002622C8">
      <w:pPr>
        <w:numPr>
          <w:ilvl w:val="0"/>
          <w:numId w:val="3"/>
        </w:numPr>
        <w:rPr>
          <w:rFonts w:asciiTheme="minorHAnsi" w:hAnsiTheme="minorHAnsi"/>
          <w:sz w:val="22"/>
          <w:szCs w:val="22"/>
          <w:lang w:val="en-AU"/>
        </w:rPr>
      </w:pPr>
      <w:r w:rsidRPr="00F23FFB">
        <w:rPr>
          <w:rFonts w:asciiTheme="minorHAnsi" w:hAnsiTheme="minorHAnsi"/>
          <w:sz w:val="22"/>
          <w:szCs w:val="22"/>
          <w:lang w:val="en-AU"/>
        </w:rPr>
        <w:t xml:space="preserve">Count your ‘living M&amp;M’s each throw and contribute your results to a class set. </w:t>
      </w:r>
    </w:p>
    <w:p w:rsidR="002622C8" w:rsidRDefault="002622C8" w:rsidP="002622C8">
      <w:pPr>
        <w:rPr>
          <w:rFonts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2340"/>
        <w:gridCol w:w="2160"/>
      </w:tblGrid>
      <w:tr w:rsidR="002622C8" w:rsidTr="00B45162">
        <w:trPr>
          <w:trHeight w:val="397"/>
          <w:jc w:val="center"/>
        </w:trPr>
        <w:tc>
          <w:tcPr>
            <w:tcW w:w="1542" w:type="dxa"/>
          </w:tcPr>
          <w:p w:rsidR="002622C8" w:rsidRPr="00F23FFB" w:rsidRDefault="002622C8" w:rsidP="00B45162">
            <w:pPr>
              <w:jc w:val="center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F23FFB">
              <w:rPr>
                <w:rFonts w:asciiTheme="minorHAnsi" w:hAnsiTheme="minorHAnsi"/>
                <w:sz w:val="22"/>
                <w:szCs w:val="22"/>
                <w:lang w:val="en-AU"/>
              </w:rPr>
              <w:t>Throw number</w:t>
            </w:r>
          </w:p>
        </w:tc>
        <w:tc>
          <w:tcPr>
            <w:tcW w:w="2340" w:type="dxa"/>
          </w:tcPr>
          <w:p w:rsidR="002622C8" w:rsidRPr="00F23FFB" w:rsidRDefault="002622C8" w:rsidP="00B45162">
            <w:pPr>
              <w:jc w:val="center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F23FFB">
              <w:rPr>
                <w:rFonts w:asciiTheme="minorHAnsi" w:hAnsiTheme="minorHAnsi"/>
                <w:sz w:val="22"/>
                <w:szCs w:val="22"/>
                <w:lang w:val="en-AU"/>
              </w:rPr>
              <w:t xml:space="preserve">Group results </w:t>
            </w:r>
          </w:p>
          <w:p w:rsidR="002622C8" w:rsidRPr="00F23FFB" w:rsidRDefault="002622C8" w:rsidP="00B45162">
            <w:pPr>
              <w:jc w:val="center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F23FFB">
              <w:rPr>
                <w:rFonts w:asciiTheme="minorHAnsi" w:hAnsiTheme="minorHAnsi"/>
                <w:sz w:val="22"/>
                <w:szCs w:val="22"/>
                <w:lang w:val="en-AU"/>
              </w:rPr>
              <w:t>Living M and Ms</w:t>
            </w:r>
          </w:p>
        </w:tc>
        <w:tc>
          <w:tcPr>
            <w:tcW w:w="2160" w:type="dxa"/>
          </w:tcPr>
          <w:p w:rsidR="002622C8" w:rsidRPr="00F23FFB" w:rsidRDefault="002622C8" w:rsidP="00B45162">
            <w:pPr>
              <w:jc w:val="center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F23FFB">
              <w:rPr>
                <w:rFonts w:asciiTheme="minorHAnsi" w:hAnsiTheme="minorHAnsi"/>
                <w:sz w:val="22"/>
                <w:szCs w:val="22"/>
                <w:lang w:val="en-AU"/>
              </w:rPr>
              <w:t>Class results</w:t>
            </w:r>
          </w:p>
          <w:p w:rsidR="002622C8" w:rsidRPr="00F23FFB" w:rsidRDefault="002622C8" w:rsidP="00B45162">
            <w:pPr>
              <w:jc w:val="center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F23FFB">
              <w:rPr>
                <w:rFonts w:asciiTheme="minorHAnsi" w:hAnsiTheme="minorHAnsi"/>
                <w:sz w:val="22"/>
                <w:szCs w:val="22"/>
                <w:lang w:val="en-AU"/>
              </w:rPr>
              <w:t>Living M and Ms</w:t>
            </w:r>
          </w:p>
        </w:tc>
      </w:tr>
      <w:tr w:rsidR="002622C8" w:rsidTr="00B45162">
        <w:trPr>
          <w:trHeight w:val="397"/>
          <w:jc w:val="center"/>
        </w:trPr>
        <w:tc>
          <w:tcPr>
            <w:tcW w:w="1542" w:type="dxa"/>
          </w:tcPr>
          <w:p w:rsidR="002622C8" w:rsidRPr="00F23FFB" w:rsidRDefault="002622C8" w:rsidP="00B45162">
            <w:pPr>
              <w:spacing w:before="100" w:after="100"/>
              <w:jc w:val="center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F23FFB">
              <w:rPr>
                <w:rFonts w:asciiTheme="minorHAnsi" w:hAnsiTheme="minorHAnsi"/>
                <w:sz w:val="22"/>
                <w:szCs w:val="22"/>
                <w:lang w:val="en-AU"/>
              </w:rPr>
              <w:t>0</w:t>
            </w:r>
          </w:p>
        </w:tc>
        <w:tc>
          <w:tcPr>
            <w:tcW w:w="2340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  <w:tc>
          <w:tcPr>
            <w:tcW w:w="2160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</w:tr>
      <w:tr w:rsidR="002622C8" w:rsidTr="00B45162">
        <w:trPr>
          <w:trHeight w:val="397"/>
          <w:jc w:val="center"/>
        </w:trPr>
        <w:tc>
          <w:tcPr>
            <w:tcW w:w="1542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  <w:tc>
          <w:tcPr>
            <w:tcW w:w="2340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  <w:tc>
          <w:tcPr>
            <w:tcW w:w="2160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</w:tr>
      <w:tr w:rsidR="002622C8" w:rsidTr="00B45162">
        <w:trPr>
          <w:trHeight w:val="397"/>
          <w:jc w:val="center"/>
        </w:trPr>
        <w:tc>
          <w:tcPr>
            <w:tcW w:w="1542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  <w:tc>
          <w:tcPr>
            <w:tcW w:w="2340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  <w:tc>
          <w:tcPr>
            <w:tcW w:w="2160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</w:tr>
      <w:tr w:rsidR="002622C8" w:rsidTr="00B45162">
        <w:trPr>
          <w:trHeight w:val="397"/>
          <w:jc w:val="center"/>
        </w:trPr>
        <w:tc>
          <w:tcPr>
            <w:tcW w:w="1542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  <w:tc>
          <w:tcPr>
            <w:tcW w:w="2340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  <w:tc>
          <w:tcPr>
            <w:tcW w:w="2160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</w:tr>
      <w:tr w:rsidR="002622C8" w:rsidTr="00B45162">
        <w:trPr>
          <w:trHeight w:val="397"/>
          <w:jc w:val="center"/>
        </w:trPr>
        <w:tc>
          <w:tcPr>
            <w:tcW w:w="1542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  <w:tc>
          <w:tcPr>
            <w:tcW w:w="2340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  <w:tc>
          <w:tcPr>
            <w:tcW w:w="2160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</w:tr>
      <w:tr w:rsidR="002622C8" w:rsidTr="00B45162">
        <w:trPr>
          <w:trHeight w:val="397"/>
          <w:jc w:val="center"/>
        </w:trPr>
        <w:tc>
          <w:tcPr>
            <w:tcW w:w="1542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  <w:tc>
          <w:tcPr>
            <w:tcW w:w="2340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  <w:tc>
          <w:tcPr>
            <w:tcW w:w="2160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</w:tr>
      <w:tr w:rsidR="002622C8" w:rsidTr="00B45162">
        <w:trPr>
          <w:trHeight w:val="397"/>
          <w:jc w:val="center"/>
        </w:trPr>
        <w:tc>
          <w:tcPr>
            <w:tcW w:w="1542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  <w:tc>
          <w:tcPr>
            <w:tcW w:w="2340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  <w:tc>
          <w:tcPr>
            <w:tcW w:w="2160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</w:tr>
      <w:tr w:rsidR="002622C8" w:rsidTr="00B45162">
        <w:trPr>
          <w:trHeight w:val="397"/>
          <w:jc w:val="center"/>
        </w:trPr>
        <w:tc>
          <w:tcPr>
            <w:tcW w:w="1542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  <w:tc>
          <w:tcPr>
            <w:tcW w:w="2340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  <w:tc>
          <w:tcPr>
            <w:tcW w:w="2160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</w:tr>
      <w:tr w:rsidR="002622C8" w:rsidTr="00B45162">
        <w:trPr>
          <w:trHeight w:val="397"/>
          <w:jc w:val="center"/>
        </w:trPr>
        <w:tc>
          <w:tcPr>
            <w:tcW w:w="1542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  <w:tc>
          <w:tcPr>
            <w:tcW w:w="2340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  <w:tc>
          <w:tcPr>
            <w:tcW w:w="2160" w:type="dxa"/>
          </w:tcPr>
          <w:p w:rsidR="002622C8" w:rsidRPr="00F23FFB" w:rsidRDefault="002622C8" w:rsidP="00B45162">
            <w:pPr>
              <w:spacing w:before="100" w:after="10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</w:tr>
    </w:tbl>
    <w:p w:rsidR="002622C8" w:rsidRDefault="002622C8" w:rsidP="002622C8">
      <w:pPr>
        <w:rPr>
          <w:rFonts w:cs="Arial"/>
          <w:b/>
          <w:sz w:val="22"/>
          <w:szCs w:val="22"/>
        </w:rPr>
      </w:pPr>
    </w:p>
    <w:p w:rsidR="00F23FFB" w:rsidRDefault="00F23FFB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2622C8" w:rsidRPr="00F23FFB" w:rsidRDefault="002622C8" w:rsidP="002622C8">
      <w:pPr>
        <w:rPr>
          <w:rFonts w:asciiTheme="minorHAnsi" w:hAnsiTheme="minorHAnsi"/>
          <w:sz w:val="22"/>
          <w:szCs w:val="22"/>
          <w:lang w:val="en-AU"/>
        </w:rPr>
      </w:pPr>
      <w:r w:rsidRPr="00971307">
        <w:rPr>
          <w:rFonts w:cs="Arial"/>
        </w:rPr>
        <w:lastRenderedPageBreak/>
        <w:t>1</w:t>
      </w:r>
      <w:r w:rsidRPr="00971307">
        <w:rPr>
          <w:rFonts w:cs="Arial"/>
        </w:rPr>
        <w:tab/>
      </w:r>
      <w:r w:rsidRPr="00F23FFB">
        <w:rPr>
          <w:rFonts w:asciiTheme="minorHAnsi" w:hAnsiTheme="minorHAnsi"/>
          <w:sz w:val="22"/>
          <w:szCs w:val="22"/>
          <w:lang w:val="en-AU"/>
        </w:rPr>
        <w:t>Using your calculator plot a scatter plot for the number of M &amp; Ms remaining.</w:t>
      </w:r>
    </w:p>
    <w:p w:rsidR="002622C8" w:rsidRDefault="002622C8" w:rsidP="002622C8">
      <w:pPr>
        <w:rPr>
          <w:rFonts w:cs="Arial"/>
        </w:rPr>
      </w:pPr>
    </w:p>
    <w:p w:rsidR="00F23FFB" w:rsidRDefault="00F23FFB" w:rsidP="002622C8">
      <w:pPr>
        <w:rPr>
          <w:rFonts w:cs="Arial"/>
        </w:rPr>
      </w:pPr>
    </w:p>
    <w:p w:rsidR="002622C8" w:rsidRPr="00971307" w:rsidRDefault="002622C8" w:rsidP="002622C8">
      <w:pPr>
        <w:rPr>
          <w:rFonts w:cs="Arial"/>
        </w:rPr>
      </w:pPr>
    </w:p>
    <w:p w:rsidR="002622C8" w:rsidRPr="00971307" w:rsidRDefault="002622C8" w:rsidP="002622C8">
      <w:pPr>
        <w:pStyle w:val="BodyTextIndent"/>
      </w:pPr>
      <w:r w:rsidRPr="00971307">
        <w:t>2</w:t>
      </w:r>
      <w:r w:rsidRPr="00971307">
        <w:tab/>
      </w:r>
      <w:r>
        <w:t>Make a freehand copy of your screen plot.</w:t>
      </w:r>
    </w:p>
    <w:p w:rsidR="002622C8" w:rsidRDefault="002622C8" w:rsidP="002622C8">
      <w:pPr>
        <w:pStyle w:val="BodyTextIndent"/>
      </w:pPr>
    </w:p>
    <w:p w:rsidR="00F23FFB" w:rsidRPr="00971307" w:rsidRDefault="00F23FFB" w:rsidP="002622C8">
      <w:pPr>
        <w:pStyle w:val="BodyTextIndent"/>
      </w:pPr>
    </w:p>
    <w:p w:rsidR="002622C8" w:rsidRPr="00971307" w:rsidRDefault="002622C8" w:rsidP="002622C8">
      <w:pPr>
        <w:pStyle w:val="BodyTextIndent"/>
      </w:pPr>
    </w:p>
    <w:p w:rsidR="002622C8" w:rsidRPr="00F23FFB" w:rsidRDefault="002622C8" w:rsidP="002622C8">
      <w:pPr>
        <w:pStyle w:val="BodyTextIndent"/>
        <w:rPr>
          <w:rFonts w:asciiTheme="minorHAnsi" w:hAnsiTheme="minorHAnsi" w:cs="Times New Roman"/>
          <w:sz w:val="22"/>
          <w:szCs w:val="22"/>
          <w:lang w:val="en-AU"/>
        </w:rPr>
      </w:pPr>
      <w:r>
        <w:t>3</w:t>
      </w:r>
      <w:r>
        <w:tab/>
      </w:r>
      <w:r w:rsidRPr="00F23FFB">
        <w:rPr>
          <w:rFonts w:asciiTheme="minorHAnsi" w:hAnsiTheme="minorHAnsi" w:cs="Times New Roman"/>
          <w:sz w:val="22"/>
          <w:szCs w:val="22"/>
          <w:lang w:val="en-AU"/>
        </w:rPr>
        <w:t xml:space="preserve">Choose an appropriate algebraic model and find the relationship between the class living </w:t>
      </w:r>
    </w:p>
    <w:p w:rsidR="002622C8" w:rsidRPr="00F23FFB" w:rsidRDefault="002622C8" w:rsidP="002622C8">
      <w:pPr>
        <w:pStyle w:val="BodyTextIndent"/>
        <w:ind w:firstLine="0"/>
        <w:rPr>
          <w:rFonts w:asciiTheme="minorHAnsi" w:hAnsiTheme="minorHAnsi" w:cs="Times New Roman"/>
          <w:sz w:val="22"/>
          <w:szCs w:val="22"/>
          <w:lang w:val="en-AU"/>
        </w:rPr>
      </w:pPr>
      <w:proofErr w:type="gramStart"/>
      <w:r w:rsidRPr="00F23FFB">
        <w:rPr>
          <w:rFonts w:asciiTheme="minorHAnsi" w:hAnsiTheme="minorHAnsi" w:cs="Times New Roman"/>
          <w:sz w:val="22"/>
          <w:szCs w:val="22"/>
          <w:lang w:val="en-AU"/>
        </w:rPr>
        <w:t>M &amp; Ms and the number of throws.</w:t>
      </w:r>
      <w:proofErr w:type="gramEnd"/>
    </w:p>
    <w:p w:rsidR="002622C8" w:rsidRDefault="002622C8" w:rsidP="002622C8">
      <w:pPr>
        <w:pStyle w:val="BodyTextIndent"/>
      </w:pPr>
    </w:p>
    <w:p w:rsidR="002622C8" w:rsidRDefault="002622C8" w:rsidP="002622C8">
      <w:pPr>
        <w:pStyle w:val="BodyTextIndent"/>
      </w:pPr>
    </w:p>
    <w:p w:rsidR="002622C8" w:rsidRDefault="002622C8" w:rsidP="002622C8">
      <w:pPr>
        <w:pStyle w:val="BodyTextIndent"/>
      </w:pPr>
    </w:p>
    <w:p w:rsidR="002622C8" w:rsidRDefault="002622C8" w:rsidP="002622C8">
      <w:pPr>
        <w:pStyle w:val="BodyTextIndent"/>
        <w:ind w:left="0" w:firstLine="0"/>
      </w:pPr>
    </w:p>
    <w:p w:rsidR="002622C8" w:rsidRDefault="002622C8" w:rsidP="002622C8">
      <w:pPr>
        <w:pStyle w:val="BodyTextIndent"/>
      </w:pPr>
    </w:p>
    <w:p w:rsidR="002622C8" w:rsidRPr="00F23FFB" w:rsidRDefault="002622C8" w:rsidP="002622C8">
      <w:pPr>
        <w:pStyle w:val="BodyTextIndent"/>
        <w:rPr>
          <w:rFonts w:asciiTheme="minorHAnsi" w:hAnsiTheme="minorHAnsi" w:cs="Times New Roman"/>
          <w:sz w:val="22"/>
          <w:szCs w:val="22"/>
          <w:lang w:val="en-AU"/>
        </w:rPr>
      </w:pPr>
      <w:r>
        <w:t xml:space="preserve">4 </w:t>
      </w:r>
      <w:r>
        <w:tab/>
      </w:r>
      <w:r w:rsidRPr="00F23FFB">
        <w:rPr>
          <w:rFonts w:asciiTheme="minorHAnsi" w:hAnsiTheme="minorHAnsi" w:cs="Times New Roman"/>
          <w:sz w:val="22"/>
          <w:szCs w:val="22"/>
          <w:lang w:val="en-AU"/>
        </w:rPr>
        <w:t>Describe the graph in terms of the variables in the investigation.</w:t>
      </w:r>
    </w:p>
    <w:p w:rsidR="002622C8" w:rsidRDefault="002622C8" w:rsidP="002622C8">
      <w:pPr>
        <w:pStyle w:val="BodyTextIndent"/>
      </w:pPr>
    </w:p>
    <w:p w:rsidR="002622C8" w:rsidRDefault="002622C8" w:rsidP="002622C8">
      <w:pPr>
        <w:pStyle w:val="BodyTextIndent"/>
      </w:pPr>
    </w:p>
    <w:p w:rsidR="002622C8" w:rsidRDefault="002622C8" w:rsidP="002622C8">
      <w:pPr>
        <w:pStyle w:val="BodyTextIndent"/>
      </w:pPr>
    </w:p>
    <w:p w:rsidR="002622C8" w:rsidRDefault="002622C8" w:rsidP="002622C8">
      <w:pPr>
        <w:pStyle w:val="BodyTextIndent"/>
      </w:pPr>
    </w:p>
    <w:p w:rsidR="002622C8" w:rsidRDefault="002622C8" w:rsidP="0002799D">
      <w:pPr>
        <w:pStyle w:val="BodyTextIndent"/>
        <w:ind w:left="0" w:firstLine="0"/>
      </w:pPr>
    </w:p>
    <w:p w:rsidR="002622C8" w:rsidRDefault="002622C8" w:rsidP="00F23FFB">
      <w:pPr>
        <w:pStyle w:val="BodyTextIndent"/>
        <w:ind w:left="0" w:firstLine="0"/>
      </w:pPr>
    </w:p>
    <w:p w:rsidR="002622C8" w:rsidRDefault="002622C8" w:rsidP="002622C8">
      <w:pPr>
        <w:pStyle w:val="BodyTextIndent"/>
      </w:pPr>
    </w:p>
    <w:p w:rsidR="002622C8" w:rsidRDefault="002622C8" w:rsidP="002622C8">
      <w:pPr>
        <w:pStyle w:val="BodyTextIndent"/>
      </w:pPr>
    </w:p>
    <w:p w:rsidR="002622C8" w:rsidRPr="00971307" w:rsidRDefault="002622C8" w:rsidP="002622C8">
      <w:pPr>
        <w:pStyle w:val="BodyTextIndent"/>
      </w:pPr>
    </w:p>
    <w:p w:rsidR="002622C8" w:rsidRPr="00F23FFB" w:rsidRDefault="002622C8" w:rsidP="002622C8">
      <w:pPr>
        <w:pStyle w:val="BodyTextIndent"/>
        <w:rPr>
          <w:rFonts w:asciiTheme="minorHAnsi" w:hAnsiTheme="minorHAnsi" w:cs="Times New Roman"/>
          <w:sz w:val="22"/>
          <w:szCs w:val="22"/>
          <w:lang w:val="en-AU"/>
        </w:rPr>
      </w:pPr>
      <w:r>
        <w:t>5</w:t>
      </w:r>
      <w:r w:rsidRPr="00971307">
        <w:tab/>
      </w:r>
      <w:r w:rsidRPr="00F23FFB">
        <w:rPr>
          <w:rFonts w:asciiTheme="minorHAnsi" w:hAnsiTheme="minorHAnsi" w:cs="Times New Roman"/>
          <w:sz w:val="22"/>
          <w:szCs w:val="22"/>
          <w:lang w:val="en-AU"/>
        </w:rPr>
        <w:t>The half-life of a radioisotope (radioactive atom type of an element) is defined as the time it takes for half the sample to have decayed to another atom type.  Determine the half-life (in throws) for the M &amp; Ms.</w:t>
      </w:r>
    </w:p>
    <w:p w:rsidR="002622C8" w:rsidRPr="00971307" w:rsidRDefault="002622C8" w:rsidP="002622C8">
      <w:pPr>
        <w:pStyle w:val="BodyTextIndent"/>
      </w:pPr>
    </w:p>
    <w:p w:rsidR="002622C8" w:rsidRPr="00971307" w:rsidRDefault="002622C8" w:rsidP="002622C8">
      <w:pPr>
        <w:pStyle w:val="BodyTextIndent"/>
      </w:pPr>
    </w:p>
    <w:p w:rsidR="002622C8" w:rsidRPr="00971307" w:rsidRDefault="002622C8" w:rsidP="002622C8">
      <w:pPr>
        <w:pStyle w:val="BodyTextIndent"/>
      </w:pPr>
    </w:p>
    <w:p w:rsidR="002622C8" w:rsidRPr="00971307" w:rsidRDefault="002622C8" w:rsidP="002622C8">
      <w:pPr>
        <w:pStyle w:val="BodyTextIndent"/>
      </w:pPr>
    </w:p>
    <w:p w:rsidR="002622C8" w:rsidRPr="00971307" w:rsidRDefault="002622C8" w:rsidP="002622C8">
      <w:pPr>
        <w:pStyle w:val="BodyTextIndent"/>
      </w:pPr>
    </w:p>
    <w:p w:rsidR="002622C8" w:rsidRPr="00971307" w:rsidRDefault="002622C8" w:rsidP="002622C8">
      <w:pPr>
        <w:pStyle w:val="BodyTextIndent"/>
      </w:pPr>
      <w:r>
        <w:t>6</w:t>
      </w:r>
      <w:r>
        <w:tab/>
        <w:t>Radioactive decay can also be simulated using a large number of dice. In this case rolling</w:t>
      </w:r>
      <w:r w:rsidRPr="00971307">
        <w:t xml:space="preserve"> a</w:t>
      </w:r>
      <w:r>
        <w:t xml:space="preserve"> ’</w:t>
      </w:r>
      <w:r w:rsidRPr="00971307">
        <w:t>6</w:t>
      </w:r>
      <w:r>
        <w:t xml:space="preserve">’ represents a decayed atom. If 50 dice were to be used in such a simulation how would you expect the </w:t>
      </w:r>
      <w:r w:rsidRPr="00971307">
        <w:t>decay graph and algebraic model be different</w:t>
      </w:r>
      <w:r>
        <w:t xml:space="preserve"> from the M &amp; M simulation</w:t>
      </w:r>
      <w:r w:rsidRPr="00971307">
        <w:t>?</w:t>
      </w:r>
      <w:r>
        <w:t xml:space="preserve"> What would you expect the half-life to be?</w:t>
      </w:r>
    </w:p>
    <w:p w:rsidR="002622C8" w:rsidRDefault="002622C8" w:rsidP="00F23FFB">
      <w:pPr>
        <w:rPr>
          <w:rFonts w:cs="Arial"/>
        </w:rPr>
      </w:pPr>
    </w:p>
    <w:p w:rsidR="002622C8" w:rsidRDefault="002622C8" w:rsidP="002622C8">
      <w:pPr>
        <w:ind w:left="700" w:hanging="700"/>
        <w:rPr>
          <w:rFonts w:cs="Arial"/>
        </w:rPr>
      </w:pPr>
    </w:p>
    <w:p w:rsidR="002622C8" w:rsidRDefault="002622C8" w:rsidP="002622C8">
      <w:pPr>
        <w:ind w:left="700" w:hanging="700"/>
        <w:rPr>
          <w:rFonts w:cs="Arial"/>
        </w:rPr>
      </w:pPr>
    </w:p>
    <w:p w:rsidR="002622C8" w:rsidRDefault="002622C8" w:rsidP="002622C8">
      <w:pPr>
        <w:ind w:left="700" w:hanging="700"/>
        <w:rPr>
          <w:rFonts w:cs="Arial"/>
        </w:rPr>
      </w:pPr>
    </w:p>
    <w:p w:rsidR="002622C8" w:rsidRPr="00971307" w:rsidRDefault="002622C8" w:rsidP="002622C8">
      <w:pPr>
        <w:ind w:left="700" w:hanging="700"/>
        <w:rPr>
          <w:rFonts w:cs="Arial"/>
        </w:rPr>
      </w:pPr>
    </w:p>
    <w:p w:rsidR="002622C8" w:rsidRPr="00971307" w:rsidRDefault="002622C8" w:rsidP="002622C8">
      <w:pPr>
        <w:ind w:left="700" w:hanging="700"/>
        <w:rPr>
          <w:rFonts w:cs="Arial"/>
        </w:rPr>
      </w:pPr>
      <w:r>
        <w:rPr>
          <w:rFonts w:cs="Arial"/>
        </w:rPr>
        <w:t>7</w:t>
      </w:r>
      <w:r w:rsidRPr="00971307">
        <w:rPr>
          <w:rFonts w:cs="Arial"/>
        </w:rPr>
        <w:tab/>
        <w:t>Radioisotopes have many applications in everyday life in fields such as medicine, industry and even in the household!  Find out the half-lives of the following radioisotopes:</w:t>
      </w:r>
      <w:r w:rsidRPr="00971307">
        <w:rPr>
          <w:rFonts w:cs="Arial"/>
        </w:rPr>
        <w:tab/>
      </w:r>
      <w:r w:rsidRPr="00971307">
        <w:rPr>
          <w:rFonts w:cs="Arial"/>
        </w:rPr>
        <w:br/>
      </w:r>
    </w:p>
    <w:p w:rsidR="002622C8" w:rsidRPr="00971307" w:rsidRDefault="002622C8" w:rsidP="002622C8">
      <w:pPr>
        <w:numPr>
          <w:ilvl w:val="0"/>
          <w:numId w:val="1"/>
        </w:numPr>
        <w:tabs>
          <w:tab w:val="clear" w:pos="720"/>
        </w:tabs>
        <w:ind w:left="700" w:hanging="700"/>
        <w:rPr>
          <w:rFonts w:cs="Arial"/>
        </w:rPr>
      </w:pPr>
      <w:r w:rsidRPr="00971307">
        <w:rPr>
          <w:rFonts w:cs="Arial"/>
        </w:rPr>
        <w:t>Americium-241 (as used in smoke detectors)</w:t>
      </w:r>
    </w:p>
    <w:p w:rsidR="002622C8" w:rsidRPr="00971307" w:rsidRDefault="002622C8" w:rsidP="002622C8">
      <w:pPr>
        <w:rPr>
          <w:rFonts w:cs="Arial"/>
        </w:rPr>
      </w:pPr>
    </w:p>
    <w:p w:rsidR="002622C8" w:rsidRPr="00971307" w:rsidRDefault="002622C8" w:rsidP="002622C8">
      <w:pPr>
        <w:rPr>
          <w:rFonts w:cs="Arial"/>
        </w:rPr>
      </w:pPr>
    </w:p>
    <w:p w:rsidR="002622C8" w:rsidRPr="00971307" w:rsidRDefault="002622C8" w:rsidP="002622C8">
      <w:pPr>
        <w:numPr>
          <w:ilvl w:val="0"/>
          <w:numId w:val="1"/>
        </w:numPr>
        <w:tabs>
          <w:tab w:val="clear" w:pos="720"/>
        </w:tabs>
        <w:ind w:left="700" w:hanging="700"/>
        <w:rPr>
          <w:rFonts w:cs="Arial"/>
        </w:rPr>
      </w:pPr>
      <w:r w:rsidRPr="00971307">
        <w:rPr>
          <w:rFonts w:cs="Arial"/>
        </w:rPr>
        <w:t>Carbon-14 (as used for radiocarbon dating)</w:t>
      </w:r>
    </w:p>
    <w:p w:rsidR="002622C8" w:rsidRPr="00971307" w:rsidRDefault="002622C8" w:rsidP="002622C8">
      <w:pPr>
        <w:rPr>
          <w:rFonts w:cs="Arial"/>
        </w:rPr>
      </w:pPr>
    </w:p>
    <w:p w:rsidR="002622C8" w:rsidRPr="00971307" w:rsidRDefault="002622C8" w:rsidP="002622C8">
      <w:pPr>
        <w:rPr>
          <w:rFonts w:cs="Arial"/>
        </w:rPr>
      </w:pPr>
    </w:p>
    <w:p w:rsidR="002622C8" w:rsidRPr="00971307" w:rsidRDefault="002622C8" w:rsidP="002622C8">
      <w:pPr>
        <w:numPr>
          <w:ilvl w:val="0"/>
          <w:numId w:val="1"/>
        </w:numPr>
        <w:tabs>
          <w:tab w:val="clear" w:pos="720"/>
        </w:tabs>
        <w:ind w:left="700" w:hanging="700"/>
        <w:rPr>
          <w:rFonts w:cs="Arial"/>
        </w:rPr>
      </w:pPr>
      <w:r>
        <w:rPr>
          <w:rFonts w:cs="Arial"/>
        </w:rPr>
        <w:t>Barium-137</w:t>
      </w:r>
      <w:r w:rsidRPr="00971307">
        <w:rPr>
          <w:rFonts w:cs="Arial"/>
        </w:rPr>
        <w:t xml:space="preserve">m </w:t>
      </w:r>
    </w:p>
    <w:p w:rsidR="002622C8" w:rsidRPr="00971307" w:rsidRDefault="002622C8" w:rsidP="002622C8">
      <w:pPr>
        <w:rPr>
          <w:rFonts w:cs="Arial"/>
        </w:rPr>
      </w:pPr>
    </w:p>
    <w:p w:rsidR="002622C8" w:rsidRPr="00971307" w:rsidRDefault="002622C8" w:rsidP="002622C8">
      <w:pPr>
        <w:rPr>
          <w:rFonts w:cs="Arial"/>
        </w:rPr>
      </w:pPr>
    </w:p>
    <w:p w:rsidR="002622C8" w:rsidRPr="00971307" w:rsidRDefault="002622C8" w:rsidP="002622C8">
      <w:pPr>
        <w:rPr>
          <w:rFonts w:cs="Arial"/>
        </w:rPr>
      </w:pPr>
      <w:r w:rsidRPr="00971307">
        <w:rPr>
          <w:rFonts w:cs="Arial"/>
        </w:rPr>
        <w:t>(d)</w:t>
      </w:r>
      <w:r w:rsidRPr="00971307">
        <w:rPr>
          <w:rFonts w:cs="Arial"/>
        </w:rPr>
        <w:tab/>
        <w:t>Another radioisotope</w:t>
      </w:r>
    </w:p>
    <w:p w:rsidR="002622C8" w:rsidRPr="00971307" w:rsidRDefault="002622C8" w:rsidP="002622C8">
      <w:pPr>
        <w:rPr>
          <w:rFonts w:cs="Arial"/>
        </w:rPr>
      </w:pPr>
    </w:p>
    <w:p w:rsidR="002622C8" w:rsidRDefault="002622C8" w:rsidP="002622C8">
      <w:pPr>
        <w:rPr>
          <w:rFonts w:cs="Arial"/>
        </w:rPr>
      </w:pPr>
    </w:p>
    <w:p w:rsidR="002622C8" w:rsidRDefault="002622C8" w:rsidP="002622C8">
      <w:pPr>
        <w:rPr>
          <w:rFonts w:cs="Arial"/>
        </w:rPr>
      </w:pPr>
    </w:p>
    <w:p w:rsidR="002622C8" w:rsidRPr="00971307" w:rsidRDefault="002622C8" w:rsidP="002622C8">
      <w:pPr>
        <w:rPr>
          <w:rFonts w:cs="Arial"/>
        </w:rPr>
      </w:pPr>
    </w:p>
    <w:p w:rsidR="002622C8" w:rsidRPr="00971307" w:rsidRDefault="00F23FFB" w:rsidP="002622C8">
      <w:pPr>
        <w:rPr>
          <w:rFonts w:cs="Arial"/>
        </w:rPr>
      </w:pPr>
      <w:r>
        <w:rPr>
          <w:rFonts w:cs="Arial"/>
        </w:rPr>
        <w:t>8</w:t>
      </w:r>
      <w:r w:rsidR="002622C8" w:rsidRPr="00971307">
        <w:rPr>
          <w:rFonts w:cs="Arial"/>
        </w:rPr>
        <w:tab/>
        <w:t>Find out how radiocarbon dating works in practice.</w:t>
      </w:r>
    </w:p>
    <w:p w:rsidR="002622C8" w:rsidRPr="00971307" w:rsidRDefault="002622C8" w:rsidP="002622C8">
      <w:pPr>
        <w:rPr>
          <w:lang w:val="en-AU"/>
        </w:rPr>
      </w:pPr>
    </w:p>
    <w:p w:rsidR="002622C8" w:rsidRDefault="002622C8" w:rsidP="002622C8">
      <w:pPr>
        <w:rPr>
          <w:b/>
          <w:sz w:val="24"/>
          <w:szCs w:val="24"/>
          <w:lang w:val="en-AU"/>
        </w:rPr>
      </w:pPr>
      <w:bookmarkStart w:id="0" w:name="_GoBack"/>
      <w:bookmarkEnd w:id="0"/>
      <w:r>
        <w:rPr>
          <w:b/>
          <w:sz w:val="24"/>
          <w:szCs w:val="24"/>
          <w:lang w:val="en-AU"/>
        </w:rPr>
        <w:lastRenderedPageBreak/>
        <w:t>TEACHER NOTES</w:t>
      </w:r>
    </w:p>
    <w:p w:rsidR="002622C8" w:rsidRDefault="002622C8" w:rsidP="002622C8">
      <w:pPr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>RADIOACTIVE DECAY SIMULATION USING M AND Ms</w:t>
      </w:r>
    </w:p>
    <w:p w:rsidR="002622C8" w:rsidRDefault="002622C8" w:rsidP="002622C8">
      <w:pPr>
        <w:rPr>
          <w:b/>
          <w:sz w:val="24"/>
          <w:szCs w:val="24"/>
          <w:lang w:val="en-AU"/>
        </w:rPr>
      </w:pPr>
    </w:p>
    <w:p w:rsidR="002622C8" w:rsidRDefault="002622C8" w:rsidP="002622C8">
      <w:pPr>
        <w:rPr>
          <w:b/>
          <w:sz w:val="24"/>
          <w:szCs w:val="24"/>
          <w:lang w:val="en-AU"/>
        </w:rPr>
      </w:pPr>
    </w:p>
    <w:p w:rsidR="002622C8" w:rsidRDefault="002622C8" w:rsidP="002622C8">
      <w:pPr>
        <w:rPr>
          <w:lang w:val="en-AU"/>
        </w:rPr>
      </w:pPr>
      <w:r>
        <w:rPr>
          <w:lang w:val="en-AU"/>
        </w:rPr>
        <w:t>This is an investigation that students really enjoy</w:t>
      </w:r>
      <w:proofErr w:type="gramStart"/>
      <w:r>
        <w:rPr>
          <w:lang w:val="en-AU"/>
        </w:rPr>
        <w:t>!.</w:t>
      </w:r>
      <w:proofErr w:type="gramEnd"/>
      <w:r>
        <w:rPr>
          <w:lang w:val="en-AU"/>
        </w:rPr>
        <w:t xml:space="preserve"> </w:t>
      </w:r>
    </w:p>
    <w:p w:rsidR="002622C8" w:rsidRDefault="002622C8" w:rsidP="002622C8">
      <w:pPr>
        <w:rPr>
          <w:lang w:val="en-AU"/>
        </w:rPr>
      </w:pPr>
    </w:p>
    <w:p w:rsidR="002622C8" w:rsidRDefault="002622C8" w:rsidP="002622C8">
      <w:pPr>
        <w:numPr>
          <w:ilvl w:val="0"/>
          <w:numId w:val="2"/>
        </w:numPr>
        <w:rPr>
          <w:lang w:val="en-AU"/>
        </w:rPr>
      </w:pPr>
      <w:r>
        <w:rPr>
          <w:lang w:val="en-AU"/>
        </w:rPr>
        <w:t>Polystyrene cups work well for this.</w:t>
      </w:r>
    </w:p>
    <w:p w:rsidR="002622C8" w:rsidRDefault="002622C8" w:rsidP="002622C8">
      <w:pPr>
        <w:ind w:left="40"/>
        <w:rPr>
          <w:lang w:val="en-AU"/>
        </w:rPr>
      </w:pPr>
    </w:p>
    <w:p w:rsidR="002622C8" w:rsidRDefault="002622C8" w:rsidP="002622C8">
      <w:pPr>
        <w:ind w:left="40"/>
        <w:rPr>
          <w:lang w:val="en-AU"/>
        </w:rPr>
      </w:pPr>
    </w:p>
    <w:p w:rsidR="002622C8" w:rsidRDefault="002622C8" w:rsidP="002622C8">
      <w:pPr>
        <w:numPr>
          <w:ilvl w:val="0"/>
          <w:numId w:val="2"/>
        </w:numPr>
        <w:rPr>
          <w:lang w:val="en-AU"/>
        </w:rPr>
      </w:pPr>
      <w:r>
        <w:rPr>
          <w:lang w:val="en-AU"/>
        </w:rPr>
        <w:t>Whilst there are about 50 M &amp; Ms in a single bag it is cheaper to buy bulk and distribute in cups of 50 or so.</w:t>
      </w:r>
    </w:p>
    <w:p w:rsidR="002622C8" w:rsidRDefault="002622C8" w:rsidP="002622C8">
      <w:pPr>
        <w:rPr>
          <w:lang w:val="en-AU"/>
        </w:rPr>
      </w:pPr>
    </w:p>
    <w:p w:rsidR="002622C8" w:rsidRDefault="002622C8" w:rsidP="002622C8">
      <w:pPr>
        <w:rPr>
          <w:lang w:val="en-AU"/>
        </w:rPr>
      </w:pPr>
    </w:p>
    <w:p w:rsidR="002622C8" w:rsidRDefault="002622C8" w:rsidP="002622C8">
      <w:pPr>
        <w:numPr>
          <w:ilvl w:val="0"/>
          <w:numId w:val="2"/>
        </w:numPr>
        <w:rPr>
          <w:lang w:val="en-AU"/>
        </w:rPr>
      </w:pPr>
      <w:r>
        <w:rPr>
          <w:lang w:val="en-AU"/>
        </w:rPr>
        <w:t xml:space="preserve">I’ve used this investigation as a way of introducing exponential decay or starting work with graphs of the form y = </w:t>
      </w:r>
      <w:proofErr w:type="spellStart"/>
      <w:r>
        <w:rPr>
          <w:lang w:val="en-AU"/>
        </w:rPr>
        <w:t>ab</w:t>
      </w:r>
      <w:r>
        <w:rPr>
          <w:vertAlign w:val="superscript"/>
          <w:lang w:val="en-AU"/>
        </w:rPr>
        <w:t>x</w:t>
      </w:r>
      <w:proofErr w:type="spellEnd"/>
      <w:r>
        <w:rPr>
          <w:lang w:val="en-AU"/>
        </w:rPr>
        <w:t xml:space="preserve"> without the “ask for a model, etc.”</w:t>
      </w:r>
    </w:p>
    <w:p w:rsidR="002622C8" w:rsidRDefault="002622C8" w:rsidP="002622C8">
      <w:pPr>
        <w:rPr>
          <w:lang w:val="en-AU"/>
        </w:rPr>
      </w:pPr>
    </w:p>
    <w:p w:rsidR="002622C8" w:rsidRDefault="002622C8" w:rsidP="002622C8">
      <w:pPr>
        <w:rPr>
          <w:lang w:val="en-AU"/>
        </w:rPr>
      </w:pPr>
    </w:p>
    <w:p w:rsidR="002622C8" w:rsidRDefault="002622C8" w:rsidP="002622C8">
      <w:pPr>
        <w:numPr>
          <w:ilvl w:val="0"/>
          <w:numId w:val="2"/>
        </w:numPr>
        <w:rPr>
          <w:lang w:val="en-AU"/>
        </w:rPr>
      </w:pPr>
      <w:r>
        <w:rPr>
          <w:lang w:val="en-AU"/>
        </w:rPr>
        <w:t>An alternative to this investigation involves starting with one dice for each class member.  Set the scene of your typical reality TV household/ TV survivor scenario. A ‘6’ represents the person voted out.  (But dice don’t taste as nice as M&amp;M’s.)</w:t>
      </w:r>
    </w:p>
    <w:p w:rsidR="002622C8" w:rsidRDefault="002622C8" w:rsidP="002622C8">
      <w:pPr>
        <w:ind w:left="360"/>
        <w:rPr>
          <w:lang w:val="en-AU"/>
        </w:rPr>
      </w:pPr>
    </w:p>
    <w:p w:rsidR="003C5461" w:rsidRDefault="002622C8" w:rsidP="002622C8">
      <w:r>
        <w:rPr>
          <w:lang w:val="en-AU"/>
        </w:rPr>
        <w:t>When making a ‘freehand copy’ of a screen plot students should be encouraged to label axes and give an indication of the scaling of the graph</w:t>
      </w:r>
    </w:p>
    <w:sectPr w:rsidR="003C5461" w:rsidSect="0002799D">
      <w:footerReference w:type="default" r:id="rId9"/>
      <w:pgSz w:w="11906" w:h="16838"/>
      <w:pgMar w:top="851" w:right="144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7D" w:rsidRDefault="003F727D" w:rsidP="0002799D">
      <w:r>
        <w:separator/>
      </w:r>
    </w:p>
  </w:endnote>
  <w:endnote w:type="continuationSeparator" w:id="0">
    <w:p w:rsidR="003F727D" w:rsidRDefault="003F727D" w:rsidP="0002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04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799D" w:rsidRDefault="000279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5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799D" w:rsidRPr="0002799D" w:rsidRDefault="0002799D" w:rsidP="0002799D">
    <w:pPr>
      <w:rPr>
        <w:color w:val="7F7F7F" w:themeColor="text1" w:themeTint="80"/>
        <w:sz w:val="18"/>
        <w:szCs w:val="18"/>
        <w:lang w:val="en-AU"/>
      </w:rPr>
    </w:pPr>
    <w:r w:rsidRPr="0002799D">
      <w:rPr>
        <w:i/>
        <w:color w:val="0070C0"/>
        <w:sz w:val="18"/>
        <w:szCs w:val="18"/>
      </w:rPr>
      <w:t>Connect with Maths</w:t>
    </w:r>
    <w:r w:rsidRPr="0002799D">
      <w:rPr>
        <w:color w:val="0070C0"/>
        <w:sz w:val="18"/>
        <w:szCs w:val="18"/>
      </w:rPr>
      <w:t xml:space="preserve"> ~ Maths in Action community resource | contributor Gary Anderson</w:t>
    </w:r>
    <w:r>
      <w:rPr>
        <w:lang w:val="en-AU"/>
      </w:rPr>
      <w:br/>
    </w:r>
    <w:r w:rsidRPr="0002799D">
      <w:rPr>
        <w:b/>
        <w:color w:val="7F7F7F" w:themeColor="text1" w:themeTint="80"/>
        <w:sz w:val="18"/>
        <w:szCs w:val="18"/>
        <w:lang w:val="en-AU"/>
      </w:rPr>
      <w:t>I</w:t>
    </w:r>
    <w:r w:rsidRPr="0002799D">
      <w:rPr>
        <w:b/>
        <w:color w:val="7F7F7F" w:themeColor="text1" w:themeTint="80"/>
        <w:sz w:val="18"/>
        <w:szCs w:val="18"/>
        <w:lang w:val="en-AU"/>
      </w:rPr>
      <w:t xml:space="preserve">nvestigations for Maths Applied </w:t>
    </w:r>
    <w:r>
      <w:rPr>
        <w:color w:val="7F7F7F" w:themeColor="text1" w:themeTint="80"/>
        <w:sz w:val="18"/>
        <w:szCs w:val="18"/>
        <w:lang w:val="en-AU"/>
      </w:rPr>
      <w:t>copyright</w:t>
    </w:r>
    <w:r w:rsidRPr="0002799D">
      <w:rPr>
        <w:color w:val="7F7F7F" w:themeColor="text1" w:themeTint="80"/>
        <w:sz w:val="18"/>
        <w:szCs w:val="18"/>
        <w:lang w:val="en-AU"/>
      </w:rPr>
      <w:t xml:space="preserve"> © by OCLL and its authors John Short and Gary Anderson</w:t>
    </w:r>
  </w:p>
  <w:p w:rsidR="0002799D" w:rsidRPr="0002799D" w:rsidRDefault="0002799D">
    <w:pPr>
      <w:pStyle w:val="Footer"/>
      <w:rPr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7D" w:rsidRDefault="003F727D" w:rsidP="0002799D">
      <w:r>
        <w:separator/>
      </w:r>
    </w:p>
  </w:footnote>
  <w:footnote w:type="continuationSeparator" w:id="0">
    <w:p w:rsidR="003F727D" w:rsidRDefault="003F727D" w:rsidP="00027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618AF"/>
    <w:multiLevelType w:val="hybridMultilevel"/>
    <w:tmpl w:val="326A7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D686A"/>
    <w:multiLevelType w:val="hybridMultilevel"/>
    <w:tmpl w:val="C0726D24"/>
    <w:lvl w:ilvl="0" w:tplc="C6F8933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662466"/>
    <w:multiLevelType w:val="hybridMultilevel"/>
    <w:tmpl w:val="0A5A7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C8"/>
    <w:rsid w:val="0002799D"/>
    <w:rsid w:val="002622C8"/>
    <w:rsid w:val="003C5461"/>
    <w:rsid w:val="003F727D"/>
    <w:rsid w:val="00833813"/>
    <w:rsid w:val="00B6354B"/>
    <w:rsid w:val="00D42A05"/>
    <w:rsid w:val="00F2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C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622C8"/>
    <w:pPr>
      <w:ind w:left="700" w:hanging="70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2622C8"/>
    <w:rPr>
      <w:rFonts w:ascii="Arial" w:eastAsia="Times New Roman" w:hAnsi="Arial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FB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279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99D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79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99D"/>
    <w:rPr>
      <w:rFonts w:ascii="Arial" w:eastAsia="Times New Roman" w:hAnsi="Arial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C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622C8"/>
    <w:pPr>
      <w:ind w:left="700" w:hanging="70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2622C8"/>
    <w:rPr>
      <w:rFonts w:ascii="Arial" w:eastAsia="Times New Roman" w:hAnsi="Arial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FB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279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99D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79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99D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422</Words>
  <Characters>2470</Characters>
  <Application>Microsoft Office Word</Application>
  <DocSecurity>0</DocSecurity>
  <Lines>63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Renee</cp:lastModifiedBy>
  <cp:revision>2</cp:revision>
  <dcterms:created xsi:type="dcterms:W3CDTF">2014-11-01T05:16:00Z</dcterms:created>
  <dcterms:modified xsi:type="dcterms:W3CDTF">2014-11-01T11:54:00Z</dcterms:modified>
</cp:coreProperties>
</file>